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9"/>
      </w:tblGrid>
      <w:tr w:rsidR="005F438D" w14:paraId="1DF76736" w14:textId="77777777" w:rsidTr="00EB45ED">
        <w:trPr>
          <w:trHeight w:hRule="exact" w:val="2552"/>
        </w:trPr>
        <w:tc>
          <w:tcPr>
            <w:tcW w:w="7569" w:type="dxa"/>
            <w:tcMar>
              <w:left w:w="0" w:type="dxa"/>
              <w:right w:w="0" w:type="dxa"/>
            </w:tcMar>
          </w:tcPr>
          <w:p w14:paraId="20094060" w14:textId="77777777" w:rsidR="005F438D" w:rsidRPr="00F54578" w:rsidRDefault="005F438D" w:rsidP="002910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Pressemeddelelse</w:t>
            </w:r>
          </w:p>
        </w:tc>
      </w:tr>
    </w:tbl>
    <w:p w14:paraId="373F4F45" w14:textId="77777777" w:rsidR="005F438D" w:rsidRDefault="00956F82" w:rsidP="00500C76">
      <w:pPr>
        <w:pStyle w:val="Overskrift1"/>
        <w:spacing w:before="80" w:after="280"/>
      </w:pPr>
      <w:r>
        <w:rPr>
          <w:noProof/>
        </w:rPr>
        <w:t>Smag på landsbyernes herligheder i Grundfør</w:t>
      </w:r>
    </w:p>
    <w:p w14:paraId="12D0DCF1" w14:textId="5991A2E0" w:rsidR="000479E7" w:rsidRDefault="000479E7" w:rsidP="000479E7">
      <w:pPr>
        <w:rPr>
          <w:rFonts w:cs="Arial"/>
        </w:rPr>
      </w:pPr>
      <w:r>
        <w:rPr>
          <w:rFonts w:cs="Arial"/>
        </w:rPr>
        <w:t xml:space="preserve">Delikatesser fra små producenter og andre former for smagsprøver på landsbyernes succeser – det er essensen af Landsbytræf 2017, der afholdes i </w:t>
      </w:r>
      <w:r w:rsidRPr="006204E8">
        <w:rPr>
          <w:rFonts w:cs="Arial"/>
        </w:rPr>
        <w:t xml:space="preserve">Grundfør </w:t>
      </w:r>
      <w:r>
        <w:rPr>
          <w:rFonts w:cs="Arial"/>
        </w:rPr>
        <w:t>23. september</w:t>
      </w:r>
      <w:r w:rsidR="00B758FF">
        <w:rPr>
          <w:rFonts w:cs="Arial"/>
        </w:rPr>
        <w:t xml:space="preserve"> 2017,</w:t>
      </w:r>
      <w:r>
        <w:rPr>
          <w:rFonts w:cs="Arial"/>
        </w:rPr>
        <w:t xml:space="preserve"> som en del af Aarhus 2017.</w:t>
      </w:r>
    </w:p>
    <w:p w14:paraId="71B8B8FA" w14:textId="77777777" w:rsidR="000479E7" w:rsidRPr="006204E8" w:rsidRDefault="000479E7" w:rsidP="000479E7">
      <w:pPr>
        <w:rPr>
          <w:rFonts w:cs="Arial"/>
        </w:rPr>
      </w:pPr>
    </w:p>
    <w:p w14:paraId="569D4E33" w14:textId="701AFEDB" w:rsidR="000479E7" w:rsidRDefault="000479E7" w:rsidP="000479E7">
      <w:pPr>
        <w:rPr>
          <w:rFonts w:cs="Arial"/>
        </w:rPr>
      </w:pPr>
      <w:r w:rsidRPr="006204E8">
        <w:rPr>
          <w:rFonts w:cs="Arial"/>
        </w:rPr>
        <w:t>Landsbyer fra hele Region Midtjylland mødes</w:t>
      </w:r>
      <w:r>
        <w:rPr>
          <w:rFonts w:cs="Arial"/>
        </w:rPr>
        <w:t xml:space="preserve"> i </w:t>
      </w:r>
      <w:bookmarkStart w:id="0" w:name="_GoBack"/>
      <w:bookmarkEnd w:id="0"/>
      <w:r>
        <w:rPr>
          <w:rFonts w:cs="Arial"/>
        </w:rPr>
        <w:t>Grundfør</w:t>
      </w:r>
      <w:r w:rsidRPr="006204E8">
        <w:rPr>
          <w:rFonts w:cs="Arial"/>
        </w:rPr>
        <w:t xml:space="preserve"> for at vise, hvad der gør </w:t>
      </w:r>
      <w:r w:rsidR="00B758FF">
        <w:rPr>
          <w:rFonts w:cs="Arial"/>
        </w:rPr>
        <w:t xml:space="preserve">netop deres </w:t>
      </w:r>
      <w:r w:rsidRPr="006204E8">
        <w:rPr>
          <w:rFonts w:cs="Arial"/>
        </w:rPr>
        <w:t xml:space="preserve">landsby til noget særligt. </w:t>
      </w:r>
      <w:r>
        <w:rPr>
          <w:rFonts w:cs="Arial"/>
        </w:rPr>
        <w:t>De stærke</w:t>
      </w:r>
      <w:r w:rsidRPr="006204E8">
        <w:rPr>
          <w:rFonts w:cs="Arial"/>
        </w:rPr>
        <w:t xml:space="preserve"> sociale bånd, sammenhold</w:t>
      </w:r>
      <w:r>
        <w:rPr>
          <w:rFonts w:cs="Arial"/>
        </w:rPr>
        <w:t>et</w:t>
      </w:r>
      <w:r w:rsidRPr="006204E8">
        <w:rPr>
          <w:rFonts w:cs="Arial"/>
        </w:rPr>
        <w:t xml:space="preserve"> og </w:t>
      </w:r>
      <w:r w:rsidR="00B758FF">
        <w:rPr>
          <w:rFonts w:cs="Arial"/>
        </w:rPr>
        <w:t>mangfoldigheden</w:t>
      </w:r>
      <w:r w:rsidRPr="006204E8">
        <w:rPr>
          <w:rFonts w:cs="Arial"/>
        </w:rPr>
        <w:t xml:space="preserve"> kommer frem på træffet, og smagsprøver fra </w:t>
      </w:r>
      <w:proofErr w:type="spellStart"/>
      <w:r w:rsidRPr="006204E8">
        <w:rPr>
          <w:rFonts w:cs="Arial"/>
        </w:rPr>
        <w:t>mikroproducenter</w:t>
      </w:r>
      <w:proofErr w:type="spellEnd"/>
      <w:r w:rsidRPr="006204E8">
        <w:rPr>
          <w:rFonts w:cs="Arial"/>
        </w:rPr>
        <w:t xml:space="preserve"> fra</w:t>
      </w:r>
      <w:r>
        <w:rPr>
          <w:rFonts w:cs="Arial"/>
        </w:rPr>
        <w:t xml:space="preserve"> regionens</w:t>
      </w:r>
      <w:r w:rsidRPr="006204E8">
        <w:rPr>
          <w:rFonts w:cs="Arial"/>
        </w:rPr>
        <w:t xml:space="preserve"> landsbyer viser, hvad landsbyerne også kan præstere.</w:t>
      </w:r>
    </w:p>
    <w:p w14:paraId="6BCDCC46" w14:textId="77777777" w:rsidR="000479E7" w:rsidRPr="006204E8" w:rsidRDefault="000479E7" w:rsidP="000479E7">
      <w:pPr>
        <w:rPr>
          <w:rFonts w:cs="Arial"/>
        </w:rPr>
      </w:pPr>
    </w:p>
    <w:p w14:paraId="512279C9" w14:textId="3A3B759F" w:rsidR="000479E7" w:rsidRDefault="000479E7" w:rsidP="000479E7">
      <w:pPr>
        <w:rPr>
          <w:rFonts w:cs="Arial"/>
        </w:rPr>
      </w:pPr>
      <w:r w:rsidRPr="006204E8">
        <w:rPr>
          <w:rFonts w:cs="Arial"/>
        </w:rPr>
        <w:t xml:space="preserve">Det er fjerde gang, en landsby i Region Midtjylland er vært for landsbytræffet, der er </w:t>
      </w:r>
      <w:r w:rsidR="00B758FF">
        <w:rPr>
          <w:rFonts w:cs="Arial"/>
        </w:rPr>
        <w:t>en del af</w:t>
      </w:r>
      <w:r w:rsidRPr="006204E8">
        <w:rPr>
          <w:rFonts w:cs="Arial"/>
        </w:rPr>
        <w:t xml:space="preserve"> Aarhus 2017-projektet ”Gentænk Landsbyen”. </w:t>
      </w:r>
      <w:r>
        <w:rPr>
          <w:rFonts w:cs="Arial"/>
        </w:rPr>
        <w:t>Formålet med arrangementet er at synliggøre landsbyernes kvaliteter både for andre landsbyer, men også for potentielle tilflyttere</w:t>
      </w:r>
      <w:r w:rsidR="00B758FF">
        <w:rPr>
          <w:rFonts w:cs="Arial"/>
        </w:rPr>
        <w:t xml:space="preserve"> fra </w:t>
      </w:r>
      <w:r w:rsidR="001237AE">
        <w:rPr>
          <w:rFonts w:cs="Arial"/>
        </w:rPr>
        <w:t>eksempelvis</w:t>
      </w:r>
      <w:r w:rsidR="00B758FF">
        <w:rPr>
          <w:rFonts w:cs="Arial"/>
        </w:rPr>
        <w:t xml:space="preserve"> Aarhus</w:t>
      </w:r>
      <w:r>
        <w:rPr>
          <w:rFonts w:cs="Arial"/>
        </w:rPr>
        <w:t>, der</w:t>
      </w:r>
      <w:r w:rsidR="00B758FF">
        <w:rPr>
          <w:rFonts w:cs="Arial"/>
        </w:rPr>
        <w:t xml:space="preserve"> er nysgerrige på, hvordan det er at bo i en landsby.</w:t>
      </w:r>
    </w:p>
    <w:p w14:paraId="32A704A3" w14:textId="77777777" w:rsidR="000479E7" w:rsidRPr="006204E8" w:rsidRDefault="000479E7" w:rsidP="000479E7">
      <w:pPr>
        <w:rPr>
          <w:rFonts w:cs="Arial"/>
        </w:rPr>
      </w:pPr>
    </w:p>
    <w:p w14:paraId="4C69BB47" w14:textId="68FC59AA" w:rsidR="000479E7" w:rsidRPr="006204E8" w:rsidRDefault="000479E7" w:rsidP="000479E7">
      <w:pPr>
        <w:rPr>
          <w:rFonts w:cs="Arial"/>
        </w:rPr>
      </w:pPr>
      <w:r w:rsidRPr="006204E8">
        <w:rPr>
          <w:rFonts w:cs="Arial"/>
        </w:rPr>
        <w:t xml:space="preserve">Formand for </w:t>
      </w:r>
      <w:r w:rsidR="00BE4A04">
        <w:rPr>
          <w:rFonts w:cs="Arial"/>
        </w:rPr>
        <w:t>L</w:t>
      </w:r>
      <w:r w:rsidR="00BE4A04" w:rsidRPr="006204E8">
        <w:rPr>
          <w:rFonts w:cs="Arial"/>
        </w:rPr>
        <w:t xml:space="preserve">andsbyrådet </w:t>
      </w:r>
      <w:r w:rsidRPr="006204E8">
        <w:rPr>
          <w:rFonts w:cs="Arial"/>
        </w:rPr>
        <w:t>Hanne Smedegaard</w:t>
      </w:r>
      <w:r w:rsidR="00901AAF">
        <w:rPr>
          <w:rFonts w:cs="Arial"/>
        </w:rPr>
        <w:t xml:space="preserve"> ser frem til </w:t>
      </w:r>
      <w:r>
        <w:rPr>
          <w:rFonts w:cs="Arial"/>
        </w:rPr>
        <w:t>at vise landsbyerne</w:t>
      </w:r>
      <w:r w:rsidRPr="006204E8">
        <w:rPr>
          <w:rFonts w:cs="Arial"/>
        </w:rPr>
        <w:t xml:space="preserve"> frem.</w:t>
      </w:r>
    </w:p>
    <w:p w14:paraId="0F427960" w14:textId="77777777" w:rsidR="000479E7" w:rsidRDefault="000479E7" w:rsidP="000479E7">
      <w:pPr>
        <w:rPr>
          <w:rFonts w:cs="Arial"/>
        </w:rPr>
      </w:pPr>
    </w:p>
    <w:p w14:paraId="0436FE8B" w14:textId="77777777" w:rsidR="001237AE" w:rsidRDefault="000479E7" w:rsidP="000479E7">
      <w:pPr>
        <w:rPr>
          <w:rFonts w:cs="Arial"/>
        </w:rPr>
      </w:pPr>
      <w:r w:rsidRPr="006204E8">
        <w:rPr>
          <w:rFonts w:cs="Arial"/>
        </w:rPr>
        <w:t>- Det er noget særligt at bo i en landsby. Vi hjælper hinanden, vi løser projekter i samlet flok</w:t>
      </w:r>
      <w:r>
        <w:rPr>
          <w:rFonts w:cs="Arial"/>
        </w:rPr>
        <w:t>,</w:t>
      </w:r>
      <w:r w:rsidRPr="006204E8">
        <w:rPr>
          <w:rFonts w:cs="Arial"/>
        </w:rPr>
        <w:t xml:space="preserve"> og vi har et </w:t>
      </w:r>
      <w:r>
        <w:rPr>
          <w:rFonts w:cs="Arial"/>
        </w:rPr>
        <w:t xml:space="preserve">godt </w:t>
      </w:r>
      <w:r w:rsidRPr="006204E8">
        <w:rPr>
          <w:rFonts w:cs="Arial"/>
        </w:rPr>
        <w:t xml:space="preserve">sammenhold. </w:t>
      </w:r>
      <w:r>
        <w:rPr>
          <w:rFonts w:cs="Arial"/>
        </w:rPr>
        <w:t>Der sker rigtig meget i landsbyerne, og deltager man, får man mindst lige så meget igen, som man giver. Det håber vi, at flere får øjnene op for i forbindelse med landsbytræffet, fortæller Hanne Smedegaard.</w:t>
      </w:r>
    </w:p>
    <w:p w14:paraId="4CCFC37B" w14:textId="77777777" w:rsidR="000479E7" w:rsidRDefault="000479E7" w:rsidP="000479E7">
      <w:pPr>
        <w:rPr>
          <w:rFonts w:cs="Arial"/>
        </w:rPr>
      </w:pPr>
    </w:p>
    <w:p w14:paraId="4B5331AF" w14:textId="0A0C29D3" w:rsidR="001237AE" w:rsidRDefault="001237AE" w:rsidP="000479E7">
      <w:pPr>
        <w:rPr>
          <w:rFonts w:cs="Arial"/>
        </w:rPr>
      </w:pPr>
      <w:r>
        <w:rPr>
          <w:rFonts w:cs="Arial"/>
        </w:rPr>
        <w:t xml:space="preserve">Melanie </w:t>
      </w:r>
      <w:proofErr w:type="spellStart"/>
      <w:r>
        <w:rPr>
          <w:rFonts w:cs="Arial"/>
        </w:rPr>
        <w:t>Dalentoft</w:t>
      </w:r>
      <w:proofErr w:type="spellEnd"/>
      <w:r>
        <w:rPr>
          <w:rFonts w:cs="Arial"/>
        </w:rPr>
        <w:t xml:space="preserve"> er formand for Grundfør Borgerforening og glæder sig over at lægge by til Landsbytræffet.</w:t>
      </w:r>
    </w:p>
    <w:p w14:paraId="5D095428" w14:textId="77777777" w:rsidR="00A70B59" w:rsidRDefault="00A70B59" w:rsidP="00A70B59">
      <w:pPr>
        <w:spacing w:before="100" w:beforeAutospacing="1" w:after="100" w:afterAutospacing="1"/>
        <w:rPr>
          <w:rFonts w:ascii="Times New Roman" w:hAnsi="Times New Roman"/>
          <w:sz w:val="19"/>
          <w:szCs w:val="19"/>
        </w:rPr>
      </w:pPr>
      <w:r>
        <w:rPr>
          <w:rFonts w:cs="Arial"/>
        </w:rPr>
        <w:t xml:space="preserve">- Vi håber, at der kommer mange gæster, og det bliver en spændende måde at præsentere både Grundfør og de andre deltagende landsbyer på. I Grundførs foreningsliv bakker vi alle op om arrangementet og ser meget frem til at byde velkommen til Landsbytræf, siger Melanie </w:t>
      </w:r>
      <w:proofErr w:type="spellStart"/>
      <w:r>
        <w:rPr>
          <w:rFonts w:cs="Arial"/>
        </w:rPr>
        <w:t>Dalentoft</w:t>
      </w:r>
      <w:proofErr w:type="spellEnd"/>
      <w:r>
        <w:rPr>
          <w:rFonts w:cs="Arial"/>
        </w:rPr>
        <w:t>.</w:t>
      </w:r>
    </w:p>
    <w:p w14:paraId="3551E9A0" w14:textId="77777777" w:rsidR="001237AE" w:rsidRPr="00925C83" w:rsidRDefault="001237AE" w:rsidP="001237AE">
      <w:pPr>
        <w:rPr>
          <w:rFonts w:cs="Arial"/>
          <w:b/>
        </w:rPr>
      </w:pPr>
      <w:r w:rsidRPr="00925C83">
        <w:rPr>
          <w:rFonts w:cs="Arial"/>
          <w:b/>
        </w:rPr>
        <w:t>Et brag af en fest</w:t>
      </w:r>
    </w:p>
    <w:p w14:paraId="1879589A" w14:textId="78E75C11" w:rsidR="000479E7" w:rsidRDefault="000479E7" w:rsidP="000479E7">
      <w:pPr>
        <w:rPr>
          <w:rFonts w:cs="Arial"/>
        </w:rPr>
      </w:pPr>
      <w:r>
        <w:rPr>
          <w:rFonts w:cs="Arial"/>
        </w:rPr>
        <w:t xml:space="preserve">Favrskov Kommune </w:t>
      </w:r>
      <w:r w:rsidR="001237AE">
        <w:rPr>
          <w:rFonts w:cs="Arial"/>
        </w:rPr>
        <w:t xml:space="preserve">er projektleder på </w:t>
      </w:r>
      <w:r>
        <w:rPr>
          <w:rFonts w:cs="Arial"/>
        </w:rPr>
        <w:t>arrangementet og håber, at op i mod 1</w:t>
      </w:r>
      <w:r w:rsidR="00875A35">
        <w:rPr>
          <w:rFonts w:cs="Arial"/>
        </w:rPr>
        <w:t>5</w:t>
      </w:r>
      <w:r>
        <w:rPr>
          <w:rFonts w:cs="Arial"/>
        </w:rPr>
        <w:t xml:space="preserve">00 deltagere vil lægge vejen forbi </w:t>
      </w:r>
      <w:r w:rsidR="00901AAF">
        <w:rPr>
          <w:rFonts w:cs="Arial"/>
        </w:rPr>
        <w:t>L</w:t>
      </w:r>
      <w:r>
        <w:rPr>
          <w:rFonts w:cs="Arial"/>
        </w:rPr>
        <w:t>andsbytræffet i september.</w:t>
      </w:r>
    </w:p>
    <w:p w14:paraId="3B20ECB3" w14:textId="77777777" w:rsidR="001237AE" w:rsidRDefault="001237AE" w:rsidP="000479E7">
      <w:pPr>
        <w:rPr>
          <w:rFonts w:cs="Arial"/>
        </w:rPr>
      </w:pPr>
    </w:p>
    <w:p w14:paraId="46F64D26" w14:textId="609A2DA7" w:rsidR="000479E7" w:rsidRDefault="001237AE" w:rsidP="00931898">
      <w:pPr>
        <w:rPr>
          <w:rFonts w:cs="Arial"/>
        </w:rPr>
      </w:pPr>
      <w:r>
        <w:rPr>
          <w:rFonts w:cs="Arial"/>
          <w:b/>
        </w:rPr>
        <w:t xml:space="preserve">- </w:t>
      </w:r>
      <w:r w:rsidR="000C0B46">
        <w:rPr>
          <w:rFonts w:cs="Arial"/>
        </w:rPr>
        <w:t>Landsbytræf</w:t>
      </w:r>
      <w:r w:rsidR="00782D81">
        <w:rPr>
          <w:rFonts w:cs="Arial"/>
        </w:rPr>
        <w:t xml:space="preserve"> 2017 kommer til at handle om</w:t>
      </w:r>
      <w:r w:rsidR="00875A35">
        <w:rPr>
          <w:rFonts w:cs="Arial"/>
        </w:rPr>
        <w:t xml:space="preserve"> erfaringsudveksling </w:t>
      </w:r>
      <w:r w:rsidR="00782D81">
        <w:rPr>
          <w:rFonts w:cs="Arial"/>
        </w:rPr>
        <w:t xml:space="preserve">mellem landsbyer, men </w:t>
      </w:r>
      <w:r w:rsidR="000C0B46">
        <w:rPr>
          <w:rFonts w:cs="Arial"/>
        </w:rPr>
        <w:t>også om mangfoldighed, fællesskab og deltagelse</w:t>
      </w:r>
      <w:r w:rsidR="00EC3937">
        <w:rPr>
          <w:rFonts w:cs="Arial"/>
        </w:rPr>
        <w:t xml:space="preserve"> -</w:t>
      </w:r>
      <w:r w:rsidR="000C0B46">
        <w:rPr>
          <w:rFonts w:cs="Arial"/>
        </w:rPr>
        <w:t xml:space="preserve"> helt ude på kanten af naturen</w:t>
      </w:r>
      <w:r w:rsidR="00782D81">
        <w:rPr>
          <w:rFonts w:cs="Arial"/>
        </w:rPr>
        <w:t>. Der bliver noget for både store og små</w:t>
      </w:r>
      <w:r w:rsidR="00931898">
        <w:rPr>
          <w:rFonts w:cs="Arial"/>
        </w:rPr>
        <w:t xml:space="preserve"> - </w:t>
      </w:r>
      <w:r w:rsidR="000C0B46">
        <w:rPr>
          <w:rFonts w:cs="Arial"/>
        </w:rPr>
        <w:t>boder, foredrag, musik og masser af gastronomi.</w:t>
      </w:r>
      <w:r w:rsidR="00782D81">
        <w:rPr>
          <w:rFonts w:cs="Arial"/>
        </w:rPr>
        <w:t xml:space="preserve"> Samtidig ser vi Landsbytræffet som en platform for profilering af Favrskov </w:t>
      </w:r>
      <w:r w:rsidR="00782D81">
        <w:rPr>
          <w:rFonts w:cs="Arial"/>
        </w:rPr>
        <w:lastRenderedPageBreak/>
        <w:t xml:space="preserve">som bosætningskommune og </w:t>
      </w:r>
      <w:r w:rsidR="000C0B46">
        <w:rPr>
          <w:rFonts w:cs="Arial"/>
        </w:rPr>
        <w:t xml:space="preserve">som </w:t>
      </w:r>
      <w:r w:rsidR="00EC3937">
        <w:rPr>
          <w:rFonts w:cs="Arial"/>
        </w:rPr>
        <w:t xml:space="preserve">et </w:t>
      </w:r>
      <w:r w:rsidR="00782D81">
        <w:rPr>
          <w:rFonts w:cs="Arial"/>
        </w:rPr>
        <w:t>udflugtsmål for turister,</w:t>
      </w:r>
      <w:r w:rsidR="00931898" w:rsidRPr="00931898">
        <w:rPr>
          <w:rFonts w:cs="Arial"/>
        </w:rPr>
        <w:t xml:space="preserve"> </w:t>
      </w:r>
      <w:r w:rsidR="00931898">
        <w:rPr>
          <w:rFonts w:cs="Arial"/>
        </w:rPr>
        <w:t>V</w:t>
      </w:r>
      <w:r w:rsidR="00901AAF">
        <w:rPr>
          <w:rFonts w:cs="Arial"/>
        </w:rPr>
        <w:t>i håber</w:t>
      </w:r>
      <w:r w:rsidR="00931898">
        <w:rPr>
          <w:rFonts w:cs="Arial"/>
        </w:rPr>
        <w:t>, at mange har lyst til at være med i festen, lyder opfordringen fra</w:t>
      </w:r>
      <w:r w:rsidR="000479E7">
        <w:rPr>
          <w:rFonts w:cs="Arial"/>
        </w:rPr>
        <w:t xml:space="preserve"> Ulla Egeberg, kultur- og fritidschef</w:t>
      </w:r>
      <w:r w:rsidR="00931898">
        <w:rPr>
          <w:rFonts w:cs="Arial"/>
        </w:rPr>
        <w:t xml:space="preserve"> i Favrskov.</w:t>
      </w:r>
    </w:p>
    <w:p w14:paraId="71FA92A7" w14:textId="77777777" w:rsidR="00951E41" w:rsidRDefault="00951E41" w:rsidP="000479E7">
      <w:pPr>
        <w:rPr>
          <w:rFonts w:cs="Arial"/>
        </w:rPr>
      </w:pPr>
    </w:p>
    <w:p w14:paraId="34D9076E" w14:textId="088694FF" w:rsidR="00931898" w:rsidRDefault="00931898" w:rsidP="0029103D">
      <w:r>
        <w:t>Landsbytræffet er et åbent og gratis arrangement</w:t>
      </w:r>
      <w:r w:rsidR="00901AAF">
        <w:t xml:space="preserve"> for alle. L</w:t>
      </w:r>
      <w:r>
        <w:t xml:space="preserve">andsbyer, små producenter og andre, der </w:t>
      </w:r>
      <w:r w:rsidR="00901AAF">
        <w:t xml:space="preserve">vil </w:t>
      </w:r>
      <w:r>
        <w:t>være med til at vise deres landsbys særlige kvaliteter frem</w:t>
      </w:r>
      <w:r w:rsidR="00901AAF">
        <w:t xml:space="preserve"> på træffet</w:t>
      </w:r>
      <w:r>
        <w:t xml:space="preserve">, kan henvende sig til Anders Bjerggaard på 89 64 41 02 eller </w:t>
      </w:r>
      <w:hyperlink r:id="rId7" w:history="1">
        <w:r w:rsidRPr="008F701A">
          <w:rPr>
            <w:rStyle w:val="Hyperlink"/>
          </w:rPr>
          <w:t>abje@favrskov.dk</w:t>
        </w:r>
      </w:hyperlink>
    </w:p>
    <w:p w14:paraId="04FEDD0F" w14:textId="77777777" w:rsidR="00931898" w:rsidRDefault="00931898" w:rsidP="0029103D"/>
    <w:p w14:paraId="5BD1048A" w14:textId="77777777" w:rsidR="005F438D" w:rsidRDefault="005F438D" w:rsidP="0029103D">
      <w:pPr>
        <w:rPr>
          <w:b/>
        </w:rPr>
      </w:pPr>
      <w:r>
        <w:rPr>
          <w:b/>
        </w:rPr>
        <w:t>Yderlig</w:t>
      </w:r>
      <w:r w:rsidR="00956F82">
        <w:rPr>
          <w:b/>
        </w:rPr>
        <w:t>ere</w:t>
      </w:r>
      <w:r>
        <w:rPr>
          <w:b/>
        </w:rPr>
        <w:t xml:space="preserve"> information:</w:t>
      </w:r>
    </w:p>
    <w:p w14:paraId="7CA81B10" w14:textId="77777777" w:rsidR="00931898" w:rsidRDefault="000479E7" w:rsidP="000479E7">
      <w:pPr>
        <w:rPr>
          <w:rFonts w:cs="Arial"/>
        </w:rPr>
      </w:pPr>
      <w:r>
        <w:rPr>
          <w:rFonts w:cs="Arial"/>
        </w:rPr>
        <w:t xml:space="preserve">Hanne Smedegaard, formand for Landsbyrådet, </w:t>
      </w:r>
      <w:r w:rsidR="004E1152">
        <w:rPr>
          <w:rFonts w:cs="Arial"/>
        </w:rPr>
        <w:t>21 65 60 75</w:t>
      </w:r>
    </w:p>
    <w:p w14:paraId="58233B75" w14:textId="4CEBD8AB" w:rsidR="00931898" w:rsidRDefault="00931898" w:rsidP="00931898">
      <w:r>
        <w:rPr>
          <w:rFonts w:cs="Arial"/>
        </w:rPr>
        <w:t xml:space="preserve">Melanie </w:t>
      </w:r>
      <w:proofErr w:type="spellStart"/>
      <w:r>
        <w:rPr>
          <w:rFonts w:cs="Arial"/>
        </w:rPr>
        <w:t>Dalentoft</w:t>
      </w:r>
      <w:proofErr w:type="spellEnd"/>
      <w:r>
        <w:rPr>
          <w:rFonts w:cs="Arial"/>
        </w:rPr>
        <w:t xml:space="preserve">, formand for Grundfør Borgerforening, </w:t>
      </w:r>
      <w:r>
        <w:t>22 94 77 95</w:t>
      </w:r>
    </w:p>
    <w:p w14:paraId="3543937C" w14:textId="77777777" w:rsidR="000479E7" w:rsidRDefault="000479E7" w:rsidP="000479E7">
      <w:pPr>
        <w:rPr>
          <w:rFonts w:cs="Arial"/>
          <w:b/>
        </w:rPr>
      </w:pPr>
      <w:r>
        <w:rPr>
          <w:rFonts w:cs="Arial"/>
        </w:rPr>
        <w:t xml:space="preserve">Ulla Egeberg, kultur- og fritidschef, </w:t>
      </w:r>
      <w:r>
        <w:rPr>
          <w:rFonts w:cs="Arial"/>
          <w:color w:val="222222"/>
          <w:shd w:val="clear" w:color="auto" w:fill="F9F9F9"/>
        </w:rPr>
        <w:t>28 10 13 69</w:t>
      </w:r>
    </w:p>
    <w:p w14:paraId="7C7DC001" w14:textId="77777777" w:rsidR="000479E7" w:rsidRPr="00F54578" w:rsidRDefault="000479E7" w:rsidP="0029103D">
      <w:pPr>
        <w:rPr>
          <w:b/>
        </w:rPr>
      </w:pPr>
    </w:p>
    <w:sectPr w:rsidR="000479E7" w:rsidRPr="00F54578" w:rsidSect="00B06F22">
      <w:headerReference w:type="default" r:id="rId8"/>
      <w:headerReference w:type="first" r:id="rId9"/>
      <w:pgSz w:w="11906" w:h="16838"/>
      <w:pgMar w:top="2268" w:right="3062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83136" w14:textId="77777777" w:rsidR="006F1267" w:rsidRDefault="006F1267" w:rsidP="00371743">
      <w:pPr>
        <w:pStyle w:val="Afdelingsnavn"/>
      </w:pPr>
      <w:r>
        <w:separator/>
      </w:r>
    </w:p>
  </w:endnote>
  <w:endnote w:type="continuationSeparator" w:id="0">
    <w:p w14:paraId="4DB58047" w14:textId="77777777" w:rsidR="006F1267" w:rsidRDefault="006F1267" w:rsidP="00371743">
      <w:pPr>
        <w:pStyle w:val="Afdelingsnav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3B3D4" w14:textId="77777777" w:rsidR="006F1267" w:rsidRDefault="006F1267" w:rsidP="00371743">
      <w:pPr>
        <w:pStyle w:val="Afdelingsnavn"/>
      </w:pPr>
      <w:r>
        <w:separator/>
      </w:r>
    </w:p>
  </w:footnote>
  <w:footnote w:type="continuationSeparator" w:id="0">
    <w:p w14:paraId="00CEFCD8" w14:textId="77777777" w:rsidR="006F1267" w:rsidRDefault="006F1267" w:rsidP="00371743">
      <w:pPr>
        <w:pStyle w:val="Afdelingsnav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CA93" w14:textId="77777777" w:rsidR="006F1267" w:rsidRDefault="006F1267">
    <w:pPr>
      <w:pStyle w:val="Sidehoved"/>
    </w:pPr>
    <w:r>
      <w:rPr>
        <w:noProof/>
      </w:rPr>
      <w:pict w14:anchorId="45D6E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5.25pt;margin-top:28.35pt;width:126.7pt;height:45.6pt;z-index:-251659776;mso-position-horizontal-relative:page;mso-position-vertical-relative:page" wrapcoords="-128 0 -128 21246 21600 21246 21600 0 -128 0">
          <v:imagedata r:id="rId1" o:title=""/>
          <w10:wrap type="tight"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ED1A5" w14:textId="77777777" w:rsidR="006F1267" w:rsidRDefault="006F1267" w:rsidP="00B06F22">
    <w:pPr>
      <w:pStyle w:val="Sidehoved"/>
    </w:pPr>
    <w:r>
      <w:rPr>
        <w:noProof/>
      </w:rPr>
      <w:pict w14:anchorId="6192E2D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0.05pt;margin-top:113.4pt;width:114.5pt;height:676.35pt;z-index:-251657728;mso-position-horizontal-relative:page;mso-position-vertical-relative:page" filled="f" stroked="f">
          <v:textbox style="mso-next-textbox:#_x0000_s2050" inset="0,0,0,0">
            <w:txbxContent>
              <w:tbl>
                <w:tblPr>
                  <w:tblW w:w="2291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291"/>
                </w:tblGrid>
                <w:tr w:rsidR="006F1267" w14:paraId="3915DD97" w14:textId="77777777" w:rsidTr="00EB45ED">
                  <w:trPr>
                    <w:trHeight w:hRule="exact" w:val="3175"/>
                  </w:trPr>
                  <w:tc>
                    <w:tcPr>
                      <w:tcW w:w="2291" w:type="dxa"/>
                      <w:tcMar>
                        <w:bottom w:w="0" w:type="dxa"/>
                      </w:tcMar>
                    </w:tcPr>
                    <w:p w14:paraId="357FEDF6" w14:textId="77777777" w:rsidR="006F1267" w:rsidRPr="000D66B5" w:rsidRDefault="006F1267" w:rsidP="002C227C">
                      <w:pPr>
                        <w:pStyle w:val="Afdelingsnavn"/>
                      </w:pPr>
                      <w:r>
                        <w:rPr>
                          <w:noProof/>
                        </w:rPr>
                        <w:t>Borgmestersekretariat og HR</w:t>
                      </w:r>
                    </w:p>
                    <w:p w14:paraId="07D8BAEE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r w:rsidRPr="00EB45ED">
                        <w:rPr>
                          <w:szCs w:val="16"/>
                        </w:rPr>
                        <w:t>Skovvej 20</w:t>
                      </w:r>
                    </w:p>
                    <w:p w14:paraId="2087F7A8" w14:textId="77777777" w:rsidR="006F1267" w:rsidRPr="00EB45ED" w:rsidRDefault="006F1267" w:rsidP="00D47168">
                      <w:pPr>
                        <w:pStyle w:val="Sidehoved"/>
                        <w:spacing w:after="240" w:line="240" w:lineRule="atLeast"/>
                        <w:rPr>
                          <w:szCs w:val="16"/>
                        </w:rPr>
                      </w:pPr>
                      <w:r w:rsidRPr="00EB45ED">
                        <w:rPr>
                          <w:szCs w:val="16"/>
                        </w:rPr>
                        <w:t>8382 Hinnerup</w:t>
                      </w:r>
                    </w:p>
                    <w:p w14:paraId="1B34AE8B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r w:rsidRPr="00EB45ED">
                        <w:rPr>
                          <w:szCs w:val="16"/>
                        </w:rPr>
                        <w:t>Tlf. 8964 1010</w:t>
                      </w:r>
                    </w:p>
                    <w:p w14:paraId="4F18BB0D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</w:p>
                    <w:p w14:paraId="02CCB02D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hyperlink r:id="rId1" w:history="1">
                        <w:r w:rsidRPr="00EB45ED">
                          <w:rPr>
                            <w:rStyle w:val="Hyperlink"/>
                            <w:szCs w:val="16"/>
                          </w:rPr>
                          <w:t>favrskov@favrskov.dk</w:t>
                        </w:r>
                      </w:hyperlink>
                    </w:p>
                    <w:p w14:paraId="018F68A5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hyperlink r:id="rId2" w:history="1">
                        <w:r w:rsidRPr="00EB45ED">
                          <w:rPr>
                            <w:rStyle w:val="Hyperlink"/>
                            <w:szCs w:val="16"/>
                          </w:rPr>
                          <w:t>www.favrskov.dk</w:t>
                        </w:r>
                      </w:hyperlink>
                    </w:p>
                    <w:p w14:paraId="75AE418E" w14:textId="77777777" w:rsidR="006F1267" w:rsidRPr="00EB45ED" w:rsidRDefault="006F1267" w:rsidP="002C227C">
                      <w:pPr>
                        <w:pStyle w:val="Sidehoved"/>
                        <w:rPr>
                          <w:szCs w:val="16"/>
                        </w:rPr>
                      </w:pPr>
                    </w:p>
                  </w:tc>
                </w:tr>
                <w:tr w:rsidR="006F1267" w14:paraId="628924F7" w14:textId="77777777" w:rsidTr="00EB45ED">
                  <w:trPr>
                    <w:trHeight w:val="4740"/>
                  </w:trPr>
                  <w:tc>
                    <w:tcPr>
                      <w:tcW w:w="2291" w:type="dxa"/>
                      <w:tcMar>
                        <w:bottom w:w="0" w:type="dxa"/>
                      </w:tcMar>
                    </w:tcPr>
                    <w:p w14:paraId="16E2BE01" w14:textId="033115E8" w:rsidR="006F1267" w:rsidRPr="00EB45ED" w:rsidRDefault="006F1267" w:rsidP="00D47168">
                      <w:pPr>
                        <w:pStyle w:val="Sidehoved"/>
                        <w:spacing w:after="240" w:line="240" w:lineRule="atLeas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2. november 2016</w:t>
                      </w:r>
                    </w:p>
                    <w:p w14:paraId="139FDF2B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r w:rsidRPr="00EB45ED">
                        <w:rPr>
                          <w:szCs w:val="16"/>
                        </w:rPr>
                        <w:t>Sagsbehandler</w:t>
                      </w:r>
                      <w:r>
                        <w:rPr>
                          <w:szCs w:val="16"/>
                        </w:rPr>
                        <w:t>:</w:t>
                      </w:r>
                    </w:p>
                    <w:p w14:paraId="77412DF0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t>Tina Richard Johnsen</w:t>
                      </w:r>
                    </w:p>
                    <w:p w14:paraId="1A8C4EAB" w14:textId="77777777" w:rsidR="006F1267" w:rsidRPr="00EB45ED" w:rsidRDefault="006F1267" w:rsidP="00D47168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Tlf. </w:t>
                      </w:r>
                      <w:r>
                        <w:rPr>
                          <w:noProof/>
                          <w:szCs w:val="16"/>
                        </w:rPr>
                        <w:t>8964 6106</w:t>
                      </w:r>
                    </w:p>
                    <w:p w14:paraId="13B2C0FA" w14:textId="77777777" w:rsidR="006F1267" w:rsidRPr="00EB45ED" w:rsidRDefault="006F1267" w:rsidP="00FD7C8B">
                      <w:pPr>
                        <w:pStyle w:val="Sidehoved"/>
                        <w:spacing w:after="240" w:line="240" w:lineRule="atLeast"/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t>tjoh@favrskov.dk</w:t>
                      </w:r>
                    </w:p>
                    <w:p w14:paraId="4BA1FBE7" w14:textId="77777777" w:rsidR="006F1267" w:rsidRPr="00EB45ED" w:rsidRDefault="006F1267" w:rsidP="00024D83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r w:rsidRPr="00EB45ED">
                        <w:rPr>
                          <w:szCs w:val="16"/>
                        </w:rPr>
                        <w:t>Sagsnr.</w:t>
                      </w:r>
                    </w:p>
                    <w:p w14:paraId="2049B8E4" w14:textId="77777777" w:rsidR="006F1267" w:rsidRPr="00EB45ED" w:rsidRDefault="006F1267" w:rsidP="000465DD">
                      <w:pPr>
                        <w:pStyle w:val="Sidehoved"/>
                        <w:spacing w:after="120" w:line="240" w:lineRule="atLeast"/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t>710-2016-116</w:t>
                      </w:r>
                    </w:p>
                    <w:p w14:paraId="4746D2DA" w14:textId="77777777" w:rsidR="006F1267" w:rsidRDefault="006F1267" w:rsidP="000465DD">
                      <w:pPr>
                        <w:pStyle w:val="Sidehoved"/>
                        <w:spacing w:before="120" w:line="240" w:lineRule="atLeast"/>
                        <w:rPr>
                          <w:szCs w:val="16"/>
                        </w:rPr>
                      </w:pPr>
                      <w:r w:rsidRPr="00EB45ED">
                        <w:rPr>
                          <w:szCs w:val="16"/>
                        </w:rPr>
                        <w:t>Dokument nr.</w:t>
                      </w:r>
                    </w:p>
                    <w:p w14:paraId="0313CEBD" w14:textId="77777777" w:rsidR="006F1267" w:rsidRPr="00EB45ED" w:rsidRDefault="006F1267" w:rsidP="000465DD">
                      <w:pPr>
                        <w:pStyle w:val="Sidehoved"/>
                        <w:spacing w:line="240" w:lineRule="atLeast"/>
                        <w:rPr>
                          <w:szCs w:val="16"/>
                        </w:rPr>
                      </w:pPr>
                      <w:r>
                        <w:rPr>
                          <w:noProof/>
                          <w:szCs w:val="16"/>
                        </w:rPr>
                        <w:t>710-2016-358873</w:t>
                      </w:r>
                    </w:p>
                    <w:p w14:paraId="29EEDE76" w14:textId="77777777" w:rsidR="006F1267" w:rsidRPr="009C7E4B" w:rsidRDefault="006F1267" w:rsidP="00F54578">
                      <w:pPr>
                        <w:pStyle w:val="Sidehoved"/>
                        <w:spacing w:before="120" w:line="240" w:lineRule="atLeast"/>
                        <w:rPr>
                          <w:szCs w:val="16"/>
                        </w:rPr>
                      </w:pPr>
                    </w:p>
                    <w:p w14:paraId="4BD91861" w14:textId="77777777" w:rsidR="006F1267" w:rsidRPr="003105C0" w:rsidRDefault="006F1267" w:rsidP="000465DD">
                      <w:pPr>
                        <w:pStyle w:val="Sidehoved"/>
                        <w:spacing w:line="240" w:lineRule="atLeast"/>
                      </w:pPr>
                    </w:p>
                  </w:tc>
                </w:tr>
              </w:tbl>
              <w:p w14:paraId="425C0EDE" w14:textId="77777777" w:rsidR="006F1267" w:rsidRPr="00FD7C8B" w:rsidRDefault="006F1267" w:rsidP="00B06F22">
                <w:pPr>
                  <w:pStyle w:val="Sidehoved"/>
                  <w:spacing w:after="120" w:line="240" w:lineRule="atLeast"/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5B145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5.25pt;margin-top:28.35pt;width:126.7pt;height:45.6pt;z-index:-251658752;mso-position-horizontal-relative:page;mso-position-vertical-relative:page" wrapcoords="-128 0 -128 21246 21600 21246 21600 0 -128 0">
          <v:imagedata r:id="rId3" o:title=""/>
          <w10:wrap type="tight" anchorx="page" anchory="page"/>
          <w10:anchorlock/>
        </v:shape>
      </w:pict>
    </w:r>
  </w:p>
  <w:p w14:paraId="525D8A00" w14:textId="77777777" w:rsidR="006F1267" w:rsidRDefault="006F126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A7C47"/>
    <w:multiLevelType w:val="hybridMultilevel"/>
    <w:tmpl w:val="F69686B2"/>
    <w:lvl w:ilvl="0" w:tplc="1D0E1AB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0A8E"/>
    <w:multiLevelType w:val="hybridMultilevel"/>
    <w:tmpl w:val="EFD2098E"/>
    <w:lvl w:ilvl="0" w:tplc="5EB234C0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9103D"/>
    <w:rsid w:val="00011BCF"/>
    <w:rsid w:val="00024D83"/>
    <w:rsid w:val="000345CD"/>
    <w:rsid w:val="000371FE"/>
    <w:rsid w:val="000465DD"/>
    <w:rsid w:val="000479E7"/>
    <w:rsid w:val="00062F5C"/>
    <w:rsid w:val="000651B8"/>
    <w:rsid w:val="000711B9"/>
    <w:rsid w:val="00071C10"/>
    <w:rsid w:val="000A307B"/>
    <w:rsid w:val="000B0A23"/>
    <w:rsid w:val="000C0B46"/>
    <w:rsid w:val="000C3E14"/>
    <w:rsid w:val="000D66B5"/>
    <w:rsid w:val="000E3B47"/>
    <w:rsid w:val="00110F90"/>
    <w:rsid w:val="00114BDC"/>
    <w:rsid w:val="00121BEA"/>
    <w:rsid w:val="001237AE"/>
    <w:rsid w:val="00133D01"/>
    <w:rsid w:val="00143528"/>
    <w:rsid w:val="001A0F6B"/>
    <w:rsid w:val="001B21D6"/>
    <w:rsid w:val="001B5D12"/>
    <w:rsid w:val="001D12A6"/>
    <w:rsid w:val="001F39CB"/>
    <w:rsid w:val="001F4A88"/>
    <w:rsid w:val="002003D3"/>
    <w:rsid w:val="00202CAC"/>
    <w:rsid w:val="0020331B"/>
    <w:rsid w:val="00205783"/>
    <w:rsid w:val="00206084"/>
    <w:rsid w:val="002105FE"/>
    <w:rsid w:val="0022693F"/>
    <w:rsid w:val="002317BC"/>
    <w:rsid w:val="00257E85"/>
    <w:rsid w:val="00271137"/>
    <w:rsid w:val="002841EB"/>
    <w:rsid w:val="00290835"/>
    <w:rsid w:val="00290C27"/>
    <w:rsid w:val="0029103D"/>
    <w:rsid w:val="002962C4"/>
    <w:rsid w:val="002A1C33"/>
    <w:rsid w:val="002A3941"/>
    <w:rsid w:val="002A7508"/>
    <w:rsid w:val="002B0023"/>
    <w:rsid w:val="002C09D8"/>
    <w:rsid w:val="002C227C"/>
    <w:rsid w:val="002C2D25"/>
    <w:rsid w:val="002E5D2A"/>
    <w:rsid w:val="002E7B20"/>
    <w:rsid w:val="003105C0"/>
    <w:rsid w:val="00314E45"/>
    <w:rsid w:val="00342720"/>
    <w:rsid w:val="003712BD"/>
    <w:rsid w:val="00371743"/>
    <w:rsid w:val="003732A5"/>
    <w:rsid w:val="00373582"/>
    <w:rsid w:val="00382786"/>
    <w:rsid w:val="003918D9"/>
    <w:rsid w:val="003955EB"/>
    <w:rsid w:val="003E13D5"/>
    <w:rsid w:val="003F13BC"/>
    <w:rsid w:val="003F22AC"/>
    <w:rsid w:val="00407F84"/>
    <w:rsid w:val="00416A60"/>
    <w:rsid w:val="00420C5D"/>
    <w:rsid w:val="00427153"/>
    <w:rsid w:val="004302C4"/>
    <w:rsid w:val="00430F51"/>
    <w:rsid w:val="004330DF"/>
    <w:rsid w:val="0044587D"/>
    <w:rsid w:val="004551FE"/>
    <w:rsid w:val="00465AE5"/>
    <w:rsid w:val="00481C48"/>
    <w:rsid w:val="004831CD"/>
    <w:rsid w:val="00483E8F"/>
    <w:rsid w:val="004B1993"/>
    <w:rsid w:val="004B282D"/>
    <w:rsid w:val="004C4DAF"/>
    <w:rsid w:val="004D7FE9"/>
    <w:rsid w:val="004E1152"/>
    <w:rsid w:val="004E3B40"/>
    <w:rsid w:val="004E5D8D"/>
    <w:rsid w:val="004F0A76"/>
    <w:rsid w:val="00500C76"/>
    <w:rsid w:val="0050765A"/>
    <w:rsid w:val="00507B59"/>
    <w:rsid w:val="0052357B"/>
    <w:rsid w:val="005450C9"/>
    <w:rsid w:val="00576B95"/>
    <w:rsid w:val="00585889"/>
    <w:rsid w:val="005925E2"/>
    <w:rsid w:val="005A1463"/>
    <w:rsid w:val="005B7A0D"/>
    <w:rsid w:val="005C143C"/>
    <w:rsid w:val="005C3C97"/>
    <w:rsid w:val="005C5AB0"/>
    <w:rsid w:val="005C62E4"/>
    <w:rsid w:val="005F00CD"/>
    <w:rsid w:val="005F1A39"/>
    <w:rsid w:val="005F438D"/>
    <w:rsid w:val="005F5900"/>
    <w:rsid w:val="0060007A"/>
    <w:rsid w:val="0060716B"/>
    <w:rsid w:val="006102C3"/>
    <w:rsid w:val="0062500B"/>
    <w:rsid w:val="00646D0A"/>
    <w:rsid w:val="00676045"/>
    <w:rsid w:val="0069568C"/>
    <w:rsid w:val="0069663F"/>
    <w:rsid w:val="006A7E50"/>
    <w:rsid w:val="006C3AC1"/>
    <w:rsid w:val="006D0D1D"/>
    <w:rsid w:val="006F1267"/>
    <w:rsid w:val="007049D6"/>
    <w:rsid w:val="007104CE"/>
    <w:rsid w:val="00723208"/>
    <w:rsid w:val="00742282"/>
    <w:rsid w:val="007465BD"/>
    <w:rsid w:val="00752A12"/>
    <w:rsid w:val="0075486C"/>
    <w:rsid w:val="0076527F"/>
    <w:rsid w:val="00767971"/>
    <w:rsid w:val="007722AD"/>
    <w:rsid w:val="00782D81"/>
    <w:rsid w:val="007A14CD"/>
    <w:rsid w:val="007C1248"/>
    <w:rsid w:val="007C4F96"/>
    <w:rsid w:val="007C648B"/>
    <w:rsid w:val="007D1F09"/>
    <w:rsid w:val="007E0230"/>
    <w:rsid w:val="007E1CF0"/>
    <w:rsid w:val="00805202"/>
    <w:rsid w:val="0081052B"/>
    <w:rsid w:val="00816C5B"/>
    <w:rsid w:val="00842412"/>
    <w:rsid w:val="00861378"/>
    <w:rsid w:val="00861934"/>
    <w:rsid w:val="00872F78"/>
    <w:rsid w:val="00874B83"/>
    <w:rsid w:val="00875A35"/>
    <w:rsid w:val="00876A61"/>
    <w:rsid w:val="00887314"/>
    <w:rsid w:val="008961E3"/>
    <w:rsid w:val="008965FB"/>
    <w:rsid w:val="008C145C"/>
    <w:rsid w:val="008D48C0"/>
    <w:rsid w:val="008D5F9A"/>
    <w:rsid w:val="008E1E1B"/>
    <w:rsid w:val="008E7FC3"/>
    <w:rsid w:val="00901AAF"/>
    <w:rsid w:val="00914CFF"/>
    <w:rsid w:val="009168E3"/>
    <w:rsid w:val="0092333F"/>
    <w:rsid w:val="00927A45"/>
    <w:rsid w:val="00931898"/>
    <w:rsid w:val="00951E41"/>
    <w:rsid w:val="00956F82"/>
    <w:rsid w:val="0096036D"/>
    <w:rsid w:val="0096093C"/>
    <w:rsid w:val="00961F2B"/>
    <w:rsid w:val="009623A5"/>
    <w:rsid w:val="00981222"/>
    <w:rsid w:val="00994EE4"/>
    <w:rsid w:val="009A074F"/>
    <w:rsid w:val="009A4AE9"/>
    <w:rsid w:val="009B5F50"/>
    <w:rsid w:val="009C7E4B"/>
    <w:rsid w:val="009D20B2"/>
    <w:rsid w:val="009D7980"/>
    <w:rsid w:val="009F0DFE"/>
    <w:rsid w:val="009F6169"/>
    <w:rsid w:val="00A05E9C"/>
    <w:rsid w:val="00A46CFE"/>
    <w:rsid w:val="00A65173"/>
    <w:rsid w:val="00A70B59"/>
    <w:rsid w:val="00A84262"/>
    <w:rsid w:val="00AA486A"/>
    <w:rsid w:val="00AB0123"/>
    <w:rsid w:val="00AE0934"/>
    <w:rsid w:val="00AE2C53"/>
    <w:rsid w:val="00B00CC1"/>
    <w:rsid w:val="00B06F22"/>
    <w:rsid w:val="00B17481"/>
    <w:rsid w:val="00B52438"/>
    <w:rsid w:val="00B6547F"/>
    <w:rsid w:val="00B6790C"/>
    <w:rsid w:val="00B713AE"/>
    <w:rsid w:val="00B72104"/>
    <w:rsid w:val="00B758FF"/>
    <w:rsid w:val="00B95530"/>
    <w:rsid w:val="00BA41F6"/>
    <w:rsid w:val="00BD0635"/>
    <w:rsid w:val="00BE3733"/>
    <w:rsid w:val="00BE4A04"/>
    <w:rsid w:val="00BE69EF"/>
    <w:rsid w:val="00C002CC"/>
    <w:rsid w:val="00C043A1"/>
    <w:rsid w:val="00C14511"/>
    <w:rsid w:val="00C148BF"/>
    <w:rsid w:val="00C326F0"/>
    <w:rsid w:val="00C55C9A"/>
    <w:rsid w:val="00C71BF8"/>
    <w:rsid w:val="00C73D4E"/>
    <w:rsid w:val="00C77FAA"/>
    <w:rsid w:val="00CB0DB9"/>
    <w:rsid w:val="00CC087B"/>
    <w:rsid w:val="00CC0B50"/>
    <w:rsid w:val="00CC6317"/>
    <w:rsid w:val="00CD16FD"/>
    <w:rsid w:val="00CD5314"/>
    <w:rsid w:val="00CD7E6D"/>
    <w:rsid w:val="00CE23CC"/>
    <w:rsid w:val="00CE45ED"/>
    <w:rsid w:val="00D0671D"/>
    <w:rsid w:val="00D1004E"/>
    <w:rsid w:val="00D14D6D"/>
    <w:rsid w:val="00D25951"/>
    <w:rsid w:val="00D350B3"/>
    <w:rsid w:val="00D45F57"/>
    <w:rsid w:val="00D47168"/>
    <w:rsid w:val="00D544D7"/>
    <w:rsid w:val="00D665AF"/>
    <w:rsid w:val="00D92682"/>
    <w:rsid w:val="00DA4953"/>
    <w:rsid w:val="00DB10FB"/>
    <w:rsid w:val="00DD72B8"/>
    <w:rsid w:val="00DF5BB0"/>
    <w:rsid w:val="00E04265"/>
    <w:rsid w:val="00E057E1"/>
    <w:rsid w:val="00E1423C"/>
    <w:rsid w:val="00E31F98"/>
    <w:rsid w:val="00E44E6B"/>
    <w:rsid w:val="00E5076F"/>
    <w:rsid w:val="00E5386F"/>
    <w:rsid w:val="00E54D69"/>
    <w:rsid w:val="00E77C1D"/>
    <w:rsid w:val="00E83E47"/>
    <w:rsid w:val="00E86F80"/>
    <w:rsid w:val="00E90E50"/>
    <w:rsid w:val="00EA0ED3"/>
    <w:rsid w:val="00EB45ED"/>
    <w:rsid w:val="00EB4C8C"/>
    <w:rsid w:val="00EC3937"/>
    <w:rsid w:val="00EC6C35"/>
    <w:rsid w:val="00ED2B3D"/>
    <w:rsid w:val="00EE2FBF"/>
    <w:rsid w:val="00EE7A8B"/>
    <w:rsid w:val="00EF45E2"/>
    <w:rsid w:val="00F05708"/>
    <w:rsid w:val="00F210E8"/>
    <w:rsid w:val="00F25B74"/>
    <w:rsid w:val="00F3407C"/>
    <w:rsid w:val="00F35F5E"/>
    <w:rsid w:val="00F3668D"/>
    <w:rsid w:val="00F54578"/>
    <w:rsid w:val="00F57DEC"/>
    <w:rsid w:val="00F65DCB"/>
    <w:rsid w:val="00F80DCE"/>
    <w:rsid w:val="00F855C9"/>
    <w:rsid w:val="00FB281E"/>
    <w:rsid w:val="00FB5B1C"/>
    <w:rsid w:val="00FC5D5D"/>
    <w:rsid w:val="00FC7AFC"/>
    <w:rsid w:val="00FD1BC5"/>
    <w:rsid w:val="00FD7C8B"/>
    <w:rsid w:val="00FF220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0A57BA4"/>
  <w15:docId w15:val="{264138DA-B2D6-4AEE-8D8D-F65C8839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3D"/>
    <w:pPr>
      <w:spacing w:line="280" w:lineRule="atLeast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9103D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20C5D"/>
    <w:pPr>
      <w:keepNext/>
      <w:spacing w:before="240" w:after="60"/>
      <w:outlineLvl w:val="3"/>
    </w:pPr>
    <w:rPr>
      <w:b/>
      <w:bC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507B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507B59"/>
    <w:rPr>
      <w:rFonts w:ascii="Calibri" w:hAnsi="Calibri" w:cs="Times New Roman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rsid w:val="004551FE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507B59"/>
    <w:rPr>
      <w:rFonts w:ascii="Arial" w:hAnsi="Arial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2910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507B59"/>
    <w:rPr>
      <w:rFonts w:ascii="Arial" w:hAnsi="Arial" w:cs="Times New Roman"/>
      <w:sz w:val="20"/>
      <w:szCs w:val="20"/>
    </w:rPr>
  </w:style>
  <w:style w:type="table" w:styleId="Tabel-Gitter">
    <w:name w:val="Table Grid"/>
    <w:basedOn w:val="Tabel-Normal"/>
    <w:uiPriority w:val="99"/>
    <w:rsid w:val="0029103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felt">
    <w:name w:val="Titelfelt"/>
    <w:basedOn w:val="Normal"/>
    <w:next w:val="Normal"/>
    <w:uiPriority w:val="99"/>
    <w:rsid w:val="0029103D"/>
    <w:rPr>
      <w:i/>
    </w:rPr>
  </w:style>
  <w:style w:type="paragraph" w:customStyle="1" w:styleId="Afdelingsnavn">
    <w:name w:val="Afdelingsnavn"/>
    <w:basedOn w:val="Sidehoved"/>
    <w:next w:val="Sidehoved"/>
    <w:uiPriority w:val="99"/>
    <w:rsid w:val="00DA4953"/>
    <w:pPr>
      <w:spacing w:line="240" w:lineRule="atLeast"/>
    </w:pPr>
    <w:rPr>
      <w:b/>
      <w:szCs w:val="16"/>
    </w:rPr>
  </w:style>
  <w:style w:type="character" w:styleId="Hyperlink">
    <w:name w:val="Hyperlink"/>
    <w:basedOn w:val="Standardskrifttypeiafsnit"/>
    <w:uiPriority w:val="99"/>
    <w:rsid w:val="00DA4953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89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8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89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89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8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898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31898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je@favrskov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avrskov.dk/" TargetMode="External"/><Relationship Id="rId1" Type="http://schemas.openxmlformats.org/officeDocument/2006/relationships/hyperlink" Target="mailto:favrskov@favrskov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D71F1AEA</Template>
  <TotalTime>140</TotalTime>
  <Pages>2</Pages>
  <Words>407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«EDH_Navn»</vt:lpstr>
    </vt:vector>
  </TitlesOfParts>
  <Company>Favrskov Kommune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«EDH_Navn»</dc:title>
  <dc:subject/>
  <dc:creator>Jytte Nielsen (Favrskov Kommune) </dc:creator>
  <cp:keywords/>
  <dc:description/>
  <cp:lastModifiedBy>Tina Richard Johnsen (Favrskov Kommune)</cp:lastModifiedBy>
  <cp:revision>8</cp:revision>
  <dcterms:created xsi:type="dcterms:W3CDTF">2016-10-31T12:53:00Z</dcterms:created>
  <dcterms:modified xsi:type="dcterms:W3CDTF">2016-11-02T11:05:00Z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-fil">
    <vt:lpwstr>P:\\KMDEDH\\KMD.AQ.EdhSager\\SKABELON\\REDIGER\\d-710_2008_5_2.Skabelon_med_elementer.633628616283181618.xml</vt:lpwstr>
  </property>
</Properties>
</file>